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57AF1" w:rsidR="00657AF1" w:rsidP="7B7EB848" w:rsidRDefault="00657AF1" w14:paraId="61156131" w14:textId="77777777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COUNCIL MEETING </w:t>
      </w:r>
    </w:p>
    <w:p w:rsidRPr="00657AF1" w:rsidR="00657AF1" w:rsidP="7B7EB848" w:rsidRDefault="00657AF1" w14:paraId="0C3E6F3E" w14:textId="77777777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AGENDA </w:t>
      </w:r>
    </w:p>
    <w:p w:rsidRPr="00657AF1" w:rsidR="00657AF1" w:rsidP="329067A6" w:rsidRDefault="00657AF1" w14:paraId="523E5A37" w14:textId="287F28F0">
      <w:pPr>
        <w:pStyle w:val="Normal"/>
        <w:spacing w:after="0" w:line="240" w:lineRule="auto"/>
        <w:textAlignment w:val="baseline"/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COUNCIL MEETING                   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                 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                 </w:t>
      </w:r>
      <w:r>
        <w:tab/>
      </w:r>
      <w:r>
        <w:tab/>
      </w:r>
      <w:r>
        <w:tab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 </w:t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 </w:t>
      </w:r>
      <w:r w:rsidRPr="00657AF1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GOVERNING BODY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329067A6" w:rsidR="3DF155F6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August</w:t>
      </w:r>
      <w:r w:rsidRPr="329067A6" w:rsidR="056694C6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 1</w:t>
      </w:r>
      <w:r w:rsidRPr="329067A6" w:rsidR="3F99EE09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4</w:t>
      </w:r>
      <w:r w:rsidRPr="6A14BF36" w:rsidR="3E638E7B">
        <w:rPr>
          <w:rFonts w:ascii="Times New Roman" w:hAnsi="Times New Roman" w:eastAsia="Times New Roman" w:cs="Times New Roman"/>
          <w:b w:val="1"/>
          <w:bCs w:val="1"/>
          <w:sz w:val="20"/>
          <w:szCs w:val="20"/>
          <w:vertAlign w:val="superscript"/>
        </w:rPr>
        <w:t xml:space="preserve">th,</w:t>
      </w:r>
      <w:r w:rsidRPr="329067A6" w:rsidR="3DBCCC6D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 </w:t>
      </w:r>
      <w:r w:rsidRPr="329067A6" w:rsidR="3DBCCC6D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2024</w:t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           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    </w:t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7B7EB848" w:rsidR="271FE48B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    </w:t>
      </w:r>
      <w:r w:rsidRPr="7B7EB848" w:rsidR="261595C3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          </w:t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6:30 P.M </w:t>
      </w:r>
    </w:p>
    <w:p w:rsidRPr="00657AF1" w:rsidR="00657AF1" w:rsidP="7B7EB848" w:rsidRDefault="00657AF1" w14:paraId="3D17CEC4" w14:textId="6B23B83E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CITY OF UDALL, KANSAS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                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      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7B7EB848" w:rsidR="19DECACF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        </w:t>
      </w:r>
      <w:r w:rsidRPr="7B7EB848" w:rsidR="1883407B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   </w:t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Udall City Building</w:t>
      </w:r>
      <w:r w:rsidRPr="7B7EB848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7B7EB848" w:rsidRDefault="00657AF1" w14:paraId="5564066D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7B7EB848" w:rsidRDefault="00657AF1" w14:paraId="7957598A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CALL TO ORDER: Matt McAllister</w:t>
      </w:r>
      <w:r w:rsidRPr="7B7EB848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7B7EB848" w:rsidRDefault="00657AF1" w14:paraId="2712EA16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="00657AF1" w:rsidP="7B7EB848" w:rsidRDefault="00657AF1" w14:paraId="1BAB17A6" w14:textId="45F1DC82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ROLL CALL: □ Hoffman □ Rutschman □ Caywood □ Franz □ Hopkins</w:t>
      </w:r>
      <w:r w:rsidRPr="7B7EB848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="5B21FDB8" w:rsidP="5B21FDB8" w:rsidRDefault="5B21FDB8" w14:paraId="651A4F38" w14:textId="08B50A1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3B34D3" w:rsidR="00657AF1" w:rsidP="7B7EB848" w:rsidRDefault="1E37F910" w14:paraId="5F9E87C7" w14:textId="02B7AD21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 w:val="1"/>
          <w:bCs w:val="1"/>
          <w:color w:val="FF0000"/>
          <w:kern w:val="0"/>
          <w:sz w:val="20"/>
          <w:szCs w:val="20"/>
          <w14:ligatures w14:val="none"/>
        </w:rPr>
      </w:pPr>
      <w:r w:rsidRPr="58515C7C" w:rsidR="1E37F910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PLEDGE OF ALLEGIANCE</w:t>
      </w:r>
      <w:r w:rsidRPr="58515C7C" w:rsidR="29E8672A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 </w:t>
      </w:r>
    </w:p>
    <w:p w:rsidRPr="00657AF1" w:rsidR="00657AF1" w:rsidP="00657AF1" w:rsidRDefault="00657AF1" w14:paraId="0DB703FD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kern w:val="0"/>
          <w:sz w:val="8"/>
          <w:szCs w:val="8"/>
          <w14:ligatures w14:val="none"/>
        </w:rPr>
        <w:t> </w:t>
      </w:r>
    </w:p>
    <w:p w:rsidRPr="00657AF1" w:rsidR="00657AF1" w:rsidP="00657AF1" w:rsidRDefault="00657AF1" w14:paraId="4120BBBB" w14:textId="027DC942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INVOCATION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  <w:r w:rsidRPr="00657AF1" w:rsidR="63AD71F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-</w:t>
      </w:r>
      <w:r w:rsidRPr="00657AF1" w:rsidR="63AD71F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Jack Wellman</w:t>
      </w:r>
    </w:p>
    <w:p w:rsidRPr="00657AF1" w:rsidR="00657AF1" w:rsidP="00657AF1" w:rsidRDefault="00657AF1" w14:paraId="1FCEBEF7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00657AF1" w:rsidRDefault="00657AF1" w14:paraId="5980CEE3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MODIFICATION OF AGENDA:  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00657AF1" w:rsidRDefault="00657AF1" w14:paraId="3D8DCD68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00657AF1" w:rsidRDefault="00657AF1" w14:paraId="040DDAB0" w14:textId="716394E7">
      <w:pPr>
        <w:spacing w:after="0" w:line="240" w:lineRule="auto"/>
        <w:ind w:left="2880" w:hanging="288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BUSINESS FROM FLOOR: 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Comments will be accepted from the audience on items not listed on th</w:t>
      </w:r>
      <w:r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e ag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enda. Please limit remarks to a maximum of five (5) minutes per person/issue</w:t>
      </w:r>
      <w:r w:rsidRPr="00657AF1" w:rsidR="00657AF1">
        <w:rPr>
          <w:rFonts w:ascii="Times New Roman" w:hAnsi="Times New Roman" w:eastAsia="Times New Roman" w:cs="Times New Roman"/>
          <w:kern w:val="0"/>
          <w14:ligatures w14:val="none"/>
        </w:rPr>
        <w:t>.</w:t>
      </w:r>
      <w:r w:rsidRPr="00657AF1" w:rsidR="00657AF1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  </w:t>
      </w:r>
    </w:p>
    <w:p w:rsidR="4EFC0DA2" w:rsidP="313009F5" w:rsidRDefault="4EFC0DA2" w14:paraId="5FCC68F7" w14:textId="5E0F05B2">
      <w:pPr>
        <w:pStyle w:val="ListParagraph"/>
        <w:spacing w:after="0" w:line="240" w:lineRule="auto"/>
        <w:ind w:left="720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</w:p>
    <w:p w:rsidR="6A14BF36" w:rsidP="6A14BF36" w:rsidRDefault="6A14BF36" w14:paraId="0D5572D2" w14:textId="4B5C51ED">
      <w:pPr>
        <w:spacing w:after="0" w:line="240" w:lineRule="auto"/>
        <w:ind w:left="2880" w:hanging="2880"/>
        <w:rPr>
          <w:rFonts w:ascii="Times New Roman" w:hAnsi="Times New Roman" w:eastAsia="Times New Roman" w:cs="Times New Roman"/>
          <w:sz w:val="24"/>
          <w:szCs w:val="24"/>
        </w:rPr>
      </w:pPr>
    </w:p>
    <w:p w:rsidRPr="00657AF1" w:rsidR="00657AF1" w:rsidP="00657AF1" w:rsidRDefault="00657AF1" w14:paraId="228B457E" w14:textId="77777777">
      <w:pPr>
        <w:spacing w:after="0" w:line="240" w:lineRule="auto"/>
        <w:ind w:left="2880" w:hanging="288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CONSENT AGENDA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00657AF1" w:rsidRDefault="00657AF1" w14:paraId="53F5A50D" w14:textId="675A95B5">
      <w:pPr>
        <w:spacing w:after="0" w:line="240" w:lineRule="auto"/>
        <w:ind w:left="2880" w:hanging="2880"/>
        <w:jc w:val="right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Minutes of Regular Council Meeting </w:t>
      </w:r>
      <w:r w:rsidRPr="592B2AC2" w:rsidR="48477085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6</w:t>
      </w:r>
      <w:r w:rsidRPr="592B2AC2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/1</w:t>
      </w:r>
      <w:r w:rsidRPr="592B2AC2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/202</w:t>
      </w:r>
      <w:r w:rsidRPr="592B2AC2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4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00657AF1" w:rsidRDefault="00657AF1" w14:paraId="02CAB6E1" w14:textId="49161CAC">
      <w:pPr>
        <w:spacing w:after="0" w:line="240" w:lineRule="auto"/>
        <w:ind w:left="2880" w:hanging="2160"/>
        <w:jc w:val="right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Treasurer’s Cash Report for </w:t>
      </w:r>
      <w:r w:rsidRPr="592B2AC2" w:rsidR="4D4A9E42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Ju</w:t>
      </w:r>
      <w:r w:rsidRPr="592B2AC2" w:rsidR="4BEEEC7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ly</w:t>
      </w:r>
      <w:r w:rsidRPr="592B2AC2" w:rsidR="00C74A6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</w:t>
      </w:r>
      <w:r w:rsidRPr="592B2AC2" w:rsidR="00C74A6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2024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596321" w:rsidR="00657AF1" w:rsidP="6A14BF36" w:rsidRDefault="00657AF1" w14:paraId="35D6779B" w14:textId="65EF7368">
      <w:pPr>
        <w:spacing w:after="0" w:line="240" w:lineRule="auto"/>
        <w:ind w:left="2880" w:hanging="2880"/>
        <w:jc w:val="right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0059632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Expenditure Report for </w:t>
      </w:r>
      <w:r w:rsidRPr="00596321" w:rsidR="50C0DB68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7</w:t>
      </w:r>
      <w:r w:rsidRPr="592B2AC2" w:rsidR="007F472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/1/2024 - </w:t>
      </w:r>
      <w:r w:rsidRPr="592B2AC2" w:rsidR="769BD5A3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7</w:t>
      </w:r>
      <w:r w:rsidRPr="592B2AC2" w:rsidR="007F472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/3</w:t>
      </w:r>
      <w:r w:rsidRPr="592B2AC2" w:rsidR="2CA1C930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1</w:t>
      </w:r>
      <w:r w:rsidRPr="592B2AC2" w:rsidR="007F472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/2024 </w:t>
      </w:r>
      <w:r w:rsidRPr="592B2AC2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$</w:t>
      </w:r>
      <w:r w:rsidRPr="592B2AC2" w:rsidR="00657AF1">
        <w:rPr>
          <w:rFonts w:ascii="Times New Roman" w:hAnsi="Times New Roman" w:eastAsia="Times New Roman" w:cs="Times New Roman"/>
          <w:color w:val="FF0000"/>
          <w:kern w:val="0"/>
          <w:sz w:val="20"/>
          <w:szCs w:val="20"/>
          <w14:ligatures w14:val="none"/>
        </w:rPr>
        <w:t> </w:t>
      </w:r>
      <w:r w:rsidRPr="592B2AC2" w:rsidR="007263E8">
        <w:rPr>
          <w:rFonts w:ascii="Times New Roman" w:hAnsi="Times New Roman" w:eastAsia="Times New Roman" w:cs="Times New Roman"/>
          <w:color w:val="FF0000"/>
          <w:kern w:val="0"/>
          <w:sz w:val="20"/>
          <w:szCs w:val="20"/>
          <w14:ligatures w14:val="none"/>
        </w:rPr>
        <w:t>-</w:t>
      </w:r>
      <w:r w:rsidRPr="592B2AC2" w:rsidR="12365A3C">
        <w:rPr>
          <w:rFonts w:ascii="Times New Roman" w:hAnsi="Times New Roman" w:eastAsia="Times New Roman" w:cs="Times New Roman"/>
          <w:color w:val="FF0000"/>
          <w:kern w:val="0"/>
          <w:sz w:val="20"/>
          <w:szCs w:val="20"/>
          <w14:ligatures w14:val="none"/>
        </w:rPr>
        <w:t>1</w:t>
      </w:r>
      <w:r w:rsidRPr="592B2AC2" w:rsidR="48B9E79D">
        <w:rPr>
          <w:rFonts w:ascii="Times New Roman" w:hAnsi="Times New Roman" w:eastAsia="Times New Roman" w:cs="Times New Roman"/>
          <w:color w:val="FF0000"/>
          <w:kern w:val="0"/>
          <w:sz w:val="20"/>
          <w:szCs w:val="20"/>
          <w14:ligatures w14:val="none"/>
        </w:rPr>
        <w:t>72,523.79</w:t>
      </w:r>
    </w:p>
    <w:p w:rsidRPr="00543C23" w:rsidR="00657AF1" w:rsidP="592B2AC2" w:rsidRDefault="00657AF1" w14:paraId="7FB7530B" w14:textId="3FBB9C21">
      <w:pPr>
        <w:spacing w:after="0" w:line="240" w:lineRule="auto"/>
        <w:ind w:left="2880" w:hanging="2880"/>
        <w:jc w:val="right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00543C23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Receivables Report for </w:t>
      </w:r>
      <w:r w:rsidRPr="00543C23" w:rsidR="336779FC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7</w:t>
      </w:r>
      <w:r w:rsidRPr="592B2AC2" w:rsidR="007F472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/1/2024 - </w:t>
      </w:r>
      <w:r w:rsidRPr="592B2AC2" w:rsidR="0349F87C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7</w:t>
      </w:r>
      <w:r w:rsidRPr="592B2AC2" w:rsidR="007F472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/3</w:t>
      </w:r>
      <w:r w:rsidRPr="592B2AC2" w:rsidR="26717465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1</w:t>
      </w:r>
      <w:r w:rsidRPr="592B2AC2" w:rsidR="007F472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/2024 </w:t>
      </w:r>
      <w:r w:rsidRPr="592B2AC2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$</w:t>
      </w:r>
      <w:r w:rsidRPr="592B2AC2" w:rsidR="70696493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141,551.33</w:t>
      </w:r>
    </w:p>
    <w:p w:rsidRPr="00657AF1" w:rsidR="00657AF1" w:rsidP="58515C7C" w:rsidRDefault="00657AF1" w14:paraId="36F9C6C1" w14:textId="071B9F8A">
      <w:pPr>
        <w:spacing w:after="0" w:line="240" w:lineRule="auto"/>
        <w:ind w:left="2880" w:hanging="2880"/>
        <w:jc w:val="right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00783356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Payroll Report for </w:t>
      </w:r>
      <w:r w:rsidRPr="00783356" w:rsidR="2A9B8434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7</w:t>
      </w:r>
      <w:r w:rsidRPr="00783356" w:rsidR="2A9B8434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/</w:t>
      </w:r>
      <w:r w:rsidRPr="592B2AC2" w:rsidR="08258B1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1/2024 - </w:t>
      </w:r>
      <w:r w:rsidRPr="592B2AC2" w:rsidR="1CFCE0F5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7</w:t>
      </w:r>
      <w:r w:rsidRPr="592B2AC2" w:rsidR="08258B1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/3</w:t>
      </w:r>
      <w:r w:rsidRPr="592B2AC2" w:rsidR="24422740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1</w:t>
      </w:r>
      <w:r w:rsidRPr="592B2AC2" w:rsidR="08258B1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/</w:t>
      </w:r>
      <w:r w:rsidRPr="592B2AC2" w:rsidR="51FC1936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2024 $</w:t>
      </w:r>
      <w:r w:rsidRPr="592B2AC2" w:rsidR="00640A8A">
        <w:rPr>
          <w:rFonts w:ascii="Times New Roman" w:hAnsi="Times New Roman" w:eastAsia="Times New Roman" w:cs="Times New Roman"/>
          <w:color w:val="FF0000"/>
          <w:kern w:val="0"/>
          <w:sz w:val="20"/>
          <w:szCs w:val="20"/>
          <w14:ligatures w14:val="none"/>
        </w:rPr>
        <w:t>-2</w:t>
      </w:r>
      <w:r w:rsidRPr="592B2AC2" w:rsidR="203E0DC7">
        <w:rPr>
          <w:rFonts w:ascii="Times New Roman" w:hAnsi="Times New Roman" w:eastAsia="Times New Roman" w:cs="Times New Roman"/>
          <w:color w:val="FF0000"/>
          <w:kern w:val="0"/>
          <w:sz w:val="20"/>
          <w:szCs w:val="20"/>
          <w14:ligatures w14:val="none"/>
        </w:rPr>
        <w:t>7,295.66</w:t>
      </w:r>
    </w:p>
    <w:p w:rsidRPr="00657AF1" w:rsidR="00657AF1" w:rsidP="7B7EB848" w:rsidRDefault="00657AF1" w14:paraId="274ABA66" w14:textId="77777777">
      <w:pPr>
        <w:spacing w:after="0" w:line="240" w:lineRule="auto"/>
        <w:ind w:left="2880" w:hanging="2880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OLD BUSINESS: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="6A14BF36" w:rsidP="6A14BF36" w:rsidRDefault="6A14BF36" w14:paraId="58B10B18" w14:textId="54E10707">
      <w:pPr>
        <w:spacing w:after="0" w:line="240" w:lineRule="auto"/>
        <w:ind w:left="2880" w:hanging="2880"/>
        <w:rPr>
          <w:rFonts w:ascii="Times New Roman" w:hAnsi="Times New Roman" w:eastAsia="Times New Roman" w:cs="Times New Roman"/>
          <w:sz w:val="20"/>
          <w:szCs w:val="20"/>
        </w:rPr>
      </w:pPr>
    </w:p>
    <w:p w:rsidR="76984E62" w:rsidP="6A14BF36" w:rsidRDefault="76984E62" w14:paraId="3D424610" w14:textId="2312BD57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58515C7C" w:rsidR="76984E62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Vacant Buildings – </w:t>
      </w:r>
      <w:r w:rsidRPr="58515C7C" w:rsidR="58049642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Vote on Resolution 352</w:t>
      </w:r>
      <w:r w:rsidRPr="58515C7C" w:rsidR="71BF1D26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– 213 N Clark</w:t>
      </w:r>
    </w:p>
    <w:p w:rsidR="313009F5" w:rsidP="313009F5" w:rsidRDefault="313009F5" w14:paraId="213891B8" w14:textId="4097E937">
      <w:pPr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</w:pPr>
    </w:p>
    <w:p w:rsidR="005B705A" w:rsidP="0046209E" w:rsidRDefault="00657AF1" w14:paraId="174A8D47" w14:textId="6B03003F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color w:val="000000"/>
          <w:kern w:val="0"/>
          <w:sz w:val="20"/>
          <w:szCs w:val="20"/>
          <w14:ligatures w14:val="none"/>
        </w:rPr>
        <w:t>NEW BUSINESS</w:t>
      </w:r>
      <w:r w:rsidRPr="00657AF1" w:rsidR="00657AF1"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14:ligatures w14:val="none"/>
        </w:rPr>
        <w:t> </w:t>
      </w:r>
    </w:p>
    <w:p w:rsidRPr="00657AF1" w:rsidR="00657AF1" w:rsidP="6A14BF36" w:rsidRDefault="00657AF1" w14:textId="77777777" w14:paraId="034184D2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</w:pPr>
      <w:r w:rsidRPr="7B7EB848" w:rsidR="00657AF1"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14:ligatures w14:val="none"/>
        </w:rPr>
        <w:t> </w:t>
      </w:r>
    </w:p>
    <w:p w:rsidR="3FBAD376" w:rsidP="592B2AC2" w:rsidRDefault="3FBAD376" w14:paraId="1BFB2061" w14:textId="65BA96E7">
      <w:pPr>
        <w:pStyle w:val="ListParagraph"/>
        <w:numPr>
          <w:ilvl w:val="0"/>
          <w:numId w:val="33"/>
        </w:numPr>
        <w:spacing w:after="0" w:line="240" w:lineRule="auto"/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0"/>
          <w:szCs w:val="20"/>
        </w:rPr>
      </w:pPr>
      <w:r w:rsidRPr="58515C7C" w:rsidR="3FBAD376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>Eric Valasquez</w:t>
      </w:r>
      <w:r w:rsidRPr="58515C7C" w:rsidR="49BB5F72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 xml:space="preserve"> will be present</w:t>
      </w:r>
      <w:r w:rsidRPr="58515C7C" w:rsidR="3FBAD376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 xml:space="preserve"> – </w:t>
      </w:r>
      <w:r w:rsidRPr="58515C7C" w:rsidR="3FBAD376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0"/>
          <w:szCs w:val="20"/>
        </w:rPr>
        <w:t>old post office update.</w:t>
      </w:r>
      <w:r w:rsidRPr="58515C7C" w:rsidR="51A6B173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0"/>
          <w:szCs w:val="20"/>
        </w:rPr>
        <w:t xml:space="preserve"> The CDBG grant required for this program to be under the city’s name will require a 25% cash match, and this is a grant that will </w:t>
      </w:r>
      <w:r w:rsidRPr="58515C7C" w:rsidR="005B4E8D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0"/>
          <w:szCs w:val="20"/>
        </w:rPr>
        <w:t>be transferred over to a Bond that the city will be liable for.</w:t>
      </w:r>
      <w:r w:rsidRPr="58515C7C" w:rsidR="487674F8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0"/>
          <w:szCs w:val="20"/>
        </w:rPr>
        <w:t xml:space="preserve"> The city is eligible to apply under the Slum and Blight area of Commercial Rehabilitation. </w:t>
      </w:r>
      <w:r w:rsidRPr="58515C7C" w:rsidR="6ABEDCEB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0"/>
          <w:szCs w:val="20"/>
        </w:rPr>
        <w:t xml:space="preserve">The </w:t>
      </w:r>
      <w:r w:rsidRPr="58515C7C" w:rsidR="6ABEDCEB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0"/>
          <w:szCs w:val="20"/>
        </w:rPr>
        <w:t>maximum</w:t>
      </w:r>
      <w:r w:rsidRPr="58515C7C" w:rsidR="487674F8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0"/>
          <w:szCs w:val="20"/>
        </w:rPr>
        <w:t xml:space="preserve"> amount of funding we qualify for is $300,000.00</w:t>
      </w:r>
      <w:r w:rsidRPr="58515C7C" w:rsidR="4EDAD615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0"/>
          <w:szCs w:val="20"/>
        </w:rPr>
        <w:t>,</w:t>
      </w:r>
      <w:r w:rsidRPr="58515C7C" w:rsidR="4F25D909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0"/>
          <w:szCs w:val="20"/>
        </w:rPr>
        <w:t xml:space="preserve"> this</w:t>
      </w:r>
      <w:r w:rsidRPr="58515C7C" w:rsidR="4F25D909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0"/>
          <w:szCs w:val="20"/>
        </w:rPr>
        <w:t xml:space="preserve"> application would be due</w:t>
      </w:r>
      <w:r w:rsidRPr="58515C7C" w:rsidR="4EA6B051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0"/>
          <w:szCs w:val="20"/>
        </w:rPr>
        <w:t xml:space="preserve"> by December 2,2024.</w:t>
      </w:r>
    </w:p>
    <w:p w:rsidR="3534FD84" w:rsidP="4733246B" w:rsidRDefault="3534FD84" w14:paraId="4725074F" w14:textId="2F324B7B">
      <w:pPr>
        <w:pStyle w:val="ListParagraph"/>
        <w:numPr>
          <w:ilvl w:val="0"/>
          <w:numId w:val="33"/>
        </w:numPr>
        <w:spacing w:after="0" w:line="240" w:lineRule="auto"/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0"/>
          <w:szCs w:val="20"/>
        </w:rPr>
      </w:pPr>
      <w:r w:rsidRPr="58515C7C" w:rsidR="3534FD84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>BCBS Renewal</w:t>
      </w:r>
      <w:r w:rsidRPr="58515C7C" w:rsidR="3534FD84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0"/>
          <w:szCs w:val="20"/>
        </w:rPr>
        <w:t xml:space="preserve"> – Darren Booth with FCMI </w:t>
      </w:r>
      <w:r w:rsidRPr="58515C7C" w:rsidR="677C915C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0"/>
          <w:szCs w:val="20"/>
        </w:rPr>
        <w:t>to present.</w:t>
      </w:r>
    </w:p>
    <w:p w:rsidR="006570CA" w:rsidP="313009F5" w:rsidRDefault="006570CA" w14:paraId="3E0BF000" w14:textId="7826304E">
      <w:pPr>
        <w:pStyle w:val="ListParagraph"/>
        <w:numPr>
          <w:ilvl w:val="0"/>
          <w:numId w:val="33"/>
        </w:numPr>
        <w:spacing w:after="0" w:line="240" w:lineRule="auto"/>
        <w:textAlignment w:val="baseline"/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kern w:val="0"/>
          <w:sz w:val="20"/>
          <w:szCs w:val="20"/>
          <w14:ligatures w14:val="none"/>
        </w:rPr>
      </w:pPr>
      <w:r w:rsidRPr="58515C7C" w:rsidR="26633C55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 xml:space="preserve">2025 Budget – </w:t>
      </w:r>
      <w:r w:rsidRPr="58515C7C" w:rsidR="7BD49957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0"/>
          <w:szCs w:val="20"/>
        </w:rPr>
        <w:t>Vote on 2025 Budget, then City Clerk send documentation to County Clerk after Council Meeting and Publish.</w:t>
      </w:r>
    </w:p>
    <w:p w:rsidR="7BD49957" w:rsidP="313009F5" w:rsidRDefault="7BD49957" w14:paraId="62086445" w14:textId="13CBBEBF">
      <w:pPr>
        <w:pStyle w:val="ListParagraph"/>
        <w:numPr>
          <w:ilvl w:val="0"/>
          <w:numId w:val="33"/>
        </w:numPr>
        <w:spacing w:after="0" w:line="240" w:lineRule="auto"/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</w:pPr>
      <w:r w:rsidRPr="58515C7C" w:rsidR="7BD49957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 xml:space="preserve">Library Agreement – </w:t>
      </w:r>
      <w:r w:rsidRPr="58515C7C" w:rsidR="1684C936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0"/>
          <w:szCs w:val="20"/>
        </w:rPr>
        <w:t>Vote on and sign Memorandum of Understanding.</w:t>
      </w:r>
    </w:p>
    <w:p w:rsidR="7BD49957" w:rsidP="313009F5" w:rsidRDefault="7BD49957" w14:paraId="78EEC345" w14:textId="408F52C0">
      <w:pPr>
        <w:pStyle w:val="ListParagraph"/>
        <w:numPr>
          <w:ilvl w:val="0"/>
          <w:numId w:val="33"/>
        </w:numPr>
        <w:spacing w:after="0" w:line="240" w:lineRule="auto"/>
        <w:rPr>
          <w:noProof w:val="0"/>
          <w:lang w:val="en-US"/>
        </w:rPr>
      </w:pPr>
      <w:r w:rsidRPr="58515C7C" w:rsidR="7BD49957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>Vote on Resolution 351</w:t>
      </w:r>
      <w:r w:rsidRPr="58515C7C" w:rsidR="7BD49957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0"/>
          <w:szCs w:val="20"/>
        </w:rPr>
        <w:t xml:space="preserve"> - 1% City Sales Tax Exemption extension to 9/30/2035. City Clerk send documentation to County Clerk after Council Meeting and Publish.</w:t>
      </w:r>
    </w:p>
    <w:p w:rsidR="32BF7792" w:rsidP="58515C7C" w:rsidRDefault="32BF7792" w14:paraId="4BBC5DD7" w14:textId="2321F02D">
      <w:pPr>
        <w:pStyle w:val="ListParagraph"/>
        <w:numPr>
          <w:ilvl w:val="0"/>
          <w:numId w:val="33"/>
        </w:numPr>
        <w:spacing w:after="0" w:line="240" w:lineRule="auto"/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</w:pPr>
      <w:r w:rsidRPr="58515C7C" w:rsidR="4A9524F4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>Christmas 2024</w:t>
      </w:r>
    </w:p>
    <w:p w:rsidR="4A9524F4" w:rsidP="592B2AC2" w:rsidRDefault="4A9524F4" w14:paraId="12A4056F" w14:textId="5C470E18">
      <w:pPr>
        <w:pStyle w:val="ListParagraph"/>
        <w:numPr>
          <w:ilvl w:val="0"/>
          <w:numId w:val="33"/>
        </w:numPr>
        <w:spacing w:after="0" w:line="240" w:lineRule="auto"/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0"/>
          <w:szCs w:val="20"/>
        </w:rPr>
      </w:pPr>
      <w:r w:rsidRPr="58515C7C" w:rsidR="4A9524F4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>Public Power Week Proclamation</w:t>
      </w:r>
      <w:r w:rsidRPr="58515C7C" w:rsidR="4A9524F4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0"/>
          <w:szCs w:val="20"/>
        </w:rPr>
        <w:t xml:space="preserve"> - Adopt</w:t>
      </w:r>
    </w:p>
    <w:p w:rsidR="313009F5" w:rsidP="313009F5" w:rsidRDefault="313009F5" w14:paraId="5B43A828" w14:textId="3B8E6434">
      <w:pPr>
        <w:pStyle w:val="Normal"/>
        <w:spacing w:after="0" w:line="240" w:lineRule="auto"/>
        <w:ind w:left="0"/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</w:pPr>
    </w:p>
    <w:p w:rsidRPr="00AB3006" w:rsidR="00657AF1" w:rsidP="7B7EB848" w:rsidRDefault="00657AF1" w14:paraId="7D091873" w14:textId="5D2DB880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COUNCILMEMBERS REPORTS</w:t>
      </w: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: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7B7EB848" w:rsidRDefault="00657AF1" w14:paraId="60FBF879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Rutschman - 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7B7EB848" w:rsidRDefault="00657AF1" w14:paraId="3D782E2C" w14:textId="0D3C5E75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Hoffman -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  <w:r w:rsidRPr="00657AF1" w:rsidR="20BD78C0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The Historical Societ</w:t>
      </w:r>
      <w:r w:rsidRPr="00657AF1" w:rsidR="57F3214C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y’</w:t>
      </w:r>
      <w:r w:rsidRPr="00657AF1" w:rsidR="20BD78C0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s Lease comes due 8/31//2026</w:t>
      </w:r>
    </w:p>
    <w:p w:rsidRPr="00657AF1" w:rsidR="00657AF1" w:rsidP="7B7EB848" w:rsidRDefault="00657AF1" w14:paraId="21BF4D90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Caywood –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7B7EB848" w:rsidRDefault="00657AF1" w14:paraId="4D68C4A6" w14:textId="179BC71E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Franz –</w:t>
      </w:r>
    </w:p>
    <w:p w:rsidR="00657AF1" w:rsidP="7B7EB848" w:rsidRDefault="2FAC02AE" w14:paraId="62F3CB30" w14:textId="45665CED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00657AF1" w:rsidR="2FAC02AE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Hopkins-</w:t>
      </w: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 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 </w:t>
      </w:r>
    </w:p>
    <w:p w:rsidRPr="00657AF1" w:rsidR="00FC1C07" w:rsidP="7B7EB848" w:rsidRDefault="00FC1C07" w14:paraId="475E22F7" w14:textId="01702A50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657AF1" w:rsidR="00FC1C07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Mayor - </w:t>
      </w:r>
      <w:r w:rsidRPr="00657AF1" w:rsidR="00FC1C07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7B7EB848" w:rsidRDefault="00657AF1" w14:paraId="430F45F5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STAFF REPORTS</w:t>
      </w: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: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7B7EB848" w:rsidRDefault="00657AF1" w14:paraId="3BFBAE22" w14:textId="24C9EB0A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Police Dept </w:t>
      </w: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- </w:t>
      </w:r>
      <w:r w:rsidR="4EA26DB6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</w:t>
      </w:r>
    </w:p>
    <w:p w:rsidR="00A05CCF" w:rsidP="6A14BF36" w:rsidRDefault="00207F63" w14:paraId="0D669E7E" w14:textId="13A924AF">
      <w:pPr>
        <w:pStyle w:val="paragraph"/>
        <w:spacing w:before="0" w:beforeAutospacing="off" w:after="0" w:afterAutospacing="off"/>
        <w:ind w:left="0"/>
        <w:textAlignment w:val="baseline"/>
        <w:rPr>
          <w:rStyle w:val="normaltextrun"/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58515C7C" w:rsidR="0304A977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>Maintenance</w:t>
      </w:r>
      <w:r w:rsidRPr="58515C7C" w:rsidR="36439D2A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 – </w:t>
      </w:r>
      <w:r w:rsidRPr="58515C7C" w:rsidR="23CF4162">
        <w:rPr>
          <w:rStyle w:val="normaltextrun"/>
          <w:rFonts w:ascii="Times New Roman" w:hAnsi="Times New Roman" w:eastAsia="Times New Roman" w:cs="Times New Roman"/>
          <w:b w:val="0"/>
          <w:bCs w:val="0"/>
          <w:sz w:val="20"/>
          <w:szCs w:val="20"/>
        </w:rPr>
        <w:t>School Tree Removal – All credits have been completed to the school for utilities.</w:t>
      </w:r>
    </w:p>
    <w:p w:rsidRPr="00657AF1" w:rsidR="00657AF1" w:rsidP="313009F5" w:rsidRDefault="00657AF1" w14:paraId="2CAB2CCE" w14:textId="6BBEED40">
      <w:pPr>
        <w:pStyle w:val="paragraph"/>
        <w:spacing w:before="0" w:beforeAutospacing="off" w:after="0" w:afterAutospacing="off" w:line="240" w:lineRule="auto"/>
        <w:textAlignment w:val="baseline"/>
        <w:rPr>
          <w:noProof w:val="0"/>
          <w:lang w:val="en-US"/>
        </w:rPr>
      </w:pPr>
      <w:r w:rsidRPr="58515C7C" w:rsidR="4574B756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>Office –</w:t>
      </w:r>
      <w:r w:rsidRPr="58515C7C" w:rsidR="2ABD6710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 xml:space="preserve"> Annual Jayhawk Support Invoice - $599.00 - Vote to Approve</w:t>
      </w:r>
      <w:r w:rsidRPr="58515C7C" w:rsidR="2ABD6710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 xml:space="preserve">. </w:t>
      </w:r>
    </w:p>
    <w:p w:rsidRPr="00657AF1" w:rsidR="00657AF1" w:rsidP="313009F5" w:rsidRDefault="00657AF1" w14:paraId="791D3964" w14:textId="0F8EB1EA">
      <w:pPr>
        <w:pStyle w:val="paragraph"/>
        <w:spacing w:before="0" w:beforeAutospacing="off" w:after="0" w:afterAutospacing="off" w:line="240" w:lineRule="auto"/>
        <w:textAlignment w:val="baseline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</w:pPr>
    </w:p>
    <w:p w:rsidRPr="00657AF1" w:rsidR="00657AF1" w:rsidP="313009F5" w:rsidRDefault="00657AF1" w14:paraId="29A28744" w14:textId="3385DF7C">
      <w:pPr>
        <w:pStyle w:val="paragraph"/>
        <w:spacing w:before="0" w:beforeAutospacing="off" w:after="0" w:afterAutospacing="off" w:line="240" w:lineRule="auto"/>
        <w:textAlignment w:val="baseline"/>
        <w:rPr>
          <w:rFonts w:ascii="Times New Roman" w:hAnsi="Times New Roman" w:eastAsia="Times New Roman" w:cs="Times New Roman"/>
        </w:rPr>
      </w:pPr>
      <w:r w:rsidRPr="6A14BF36" w:rsidR="00657AF1">
        <w:rPr>
          <w:rFonts w:ascii="Times New Roman" w:hAnsi="Times New Roman" w:eastAsia="Times New Roman" w:cs="Times New Roman"/>
          <w:b w:val="1"/>
          <w:bCs w:val="1"/>
          <w:color w:val="000000"/>
          <w:sz w:val="20"/>
          <w:szCs w:val="20"/>
          <w:shd w:val="clear" w:color="auto" w:fill="FFFFFF"/>
        </w:rPr>
        <w:t>ADJOURN</w:t>
      </w:r>
      <w:r w:rsidRPr="00657AF1" w:rsidR="000F03F8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ab/>
      </w:r>
      <w:r w:rsidRPr="00657AF1" w:rsidR="000F03F8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ab/>
      </w:r>
      <w:r w:rsidRPr="00657AF1" w:rsidR="000F03F8">
        <w:rPr>
          <w:color w:val="000000"/>
          <w:sz w:val="20"/>
          <w:szCs w:val="20"/>
          <w:shd w:val="clear" w:color="auto" w:fill="FFFFFF"/>
        </w:rPr>
        <w:br/>
      </w:r>
    </w:p>
    <w:sectPr w:rsidRPr="00657AF1" w:rsidR="00657AF1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HuRbxzqQ" int2:invalidationBookmarkName="" int2:hashCode="pd/R4qFUE8I5xW" int2:id="jeziCJHH">
      <int2:state int2:type="AugLoop_Text_Critique" int2:value="Rejected"/>
    </int2:bookmark>
    <int2:bookmark int2:bookmarkName="_Int_UlnXGr93" int2:invalidationBookmarkName="" int2:hashCode="FwYhrAhCbAivjx" int2:id="ywLQDYe7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3">
    <w:nsid w:val="748a57f8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5b713ad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5c12af5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77767c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EA58FD"/>
    <w:multiLevelType w:val="hybridMultilevel"/>
    <w:tmpl w:val="7A4EA0E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C3DAEF"/>
    <w:multiLevelType w:val="multilevel"/>
    <w:tmpl w:val="96FCC72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A2005"/>
    <w:multiLevelType w:val="multilevel"/>
    <w:tmpl w:val="B2D05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A521C58"/>
    <w:multiLevelType w:val="multilevel"/>
    <w:tmpl w:val="110433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EF1409"/>
    <w:multiLevelType w:val="multilevel"/>
    <w:tmpl w:val="905200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C3128B"/>
    <w:multiLevelType w:val="multilevel"/>
    <w:tmpl w:val="06787264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6" w15:restartNumberingAfterBreak="0">
    <w:nsid w:val="163820A8"/>
    <w:multiLevelType w:val="multilevel"/>
    <w:tmpl w:val="18F8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16641FD6"/>
    <w:multiLevelType w:val="multilevel"/>
    <w:tmpl w:val="0670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1A44649F"/>
    <w:multiLevelType w:val="hybridMultilevel"/>
    <w:tmpl w:val="4FA0FC8A"/>
    <w:lvl w:ilvl="0" w:tplc="BD04FD0C">
      <w:start w:val="1"/>
      <w:numFmt w:val="decimal"/>
      <w:lvlText w:val="%1."/>
      <w:lvlJc w:val="left"/>
      <w:pPr>
        <w:ind w:left="14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9" w15:restartNumberingAfterBreak="0">
    <w:nsid w:val="1E35089A"/>
    <w:multiLevelType w:val="multilevel"/>
    <w:tmpl w:val="559460F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ED2155"/>
    <w:multiLevelType w:val="multilevel"/>
    <w:tmpl w:val="FBC68A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032C10"/>
    <w:multiLevelType w:val="multilevel"/>
    <w:tmpl w:val="3676AD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320CD1"/>
    <w:multiLevelType w:val="multilevel"/>
    <w:tmpl w:val="9BFE07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EF74AD"/>
    <w:multiLevelType w:val="multilevel"/>
    <w:tmpl w:val="DA1E3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5F30EF"/>
    <w:multiLevelType w:val="multilevel"/>
    <w:tmpl w:val="FEDAB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1C6A8D"/>
    <w:multiLevelType w:val="multilevel"/>
    <w:tmpl w:val="0344B7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073CD6"/>
    <w:multiLevelType w:val="hybridMultilevel"/>
    <w:tmpl w:val="5226041A"/>
    <w:lvl w:ilvl="0" w:tplc="0409000F">
      <w:start w:val="1"/>
      <w:numFmt w:val="decimal"/>
      <w:lvlText w:val="%1."/>
      <w:lvlJc w:val="left"/>
      <w:pPr>
        <w:ind w:left="1793" w:hanging="360"/>
      </w:p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17" w15:restartNumberingAfterBreak="0">
    <w:nsid w:val="3E7309FF"/>
    <w:multiLevelType w:val="multilevel"/>
    <w:tmpl w:val="A992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43D44DFC"/>
    <w:multiLevelType w:val="multilevel"/>
    <w:tmpl w:val="E89E8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E54EF4"/>
    <w:multiLevelType w:val="hybridMultilevel"/>
    <w:tmpl w:val="371A50C2"/>
    <w:lvl w:ilvl="0" w:tplc="912014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C5C1AA4">
      <w:start w:val="1"/>
      <w:numFmt w:val="bullet"/>
      <w:lvlText w:val=""/>
      <w:lvlJc w:val="left"/>
      <w:pPr>
        <w:ind w:left="1440" w:hanging="360"/>
      </w:pPr>
      <w:rPr>
        <w:rFonts w:hint="default" w:ascii="Symbol" w:hAnsi="Symbol"/>
      </w:rPr>
    </w:lvl>
    <w:lvl w:ilvl="2" w:tplc="740A10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3A1A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9038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F44DF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B1093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52221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8C20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AA43423"/>
    <w:multiLevelType w:val="multilevel"/>
    <w:tmpl w:val="DAD227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E0341A"/>
    <w:multiLevelType w:val="multilevel"/>
    <w:tmpl w:val="F21A6B9E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16385C"/>
    <w:multiLevelType w:val="multilevel"/>
    <w:tmpl w:val="A3465A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F066F9"/>
    <w:multiLevelType w:val="multilevel"/>
    <w:tmpl w:val="3A6CC8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A57302"/>
    <w:multiLevelType w:val="multilevel"/>
    <w:tmpl w:val="C41C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7021722E"/>
    <w:multiLevelType w:val="hybridMultilevel"/>
    <w:tmpl w:val="5EB8221A"/>
    <w:lvl w:ilvl="0" w:tplc="D0329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9848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E0C8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E62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7CB1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749F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2E6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42C5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52FC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11431C"/>
    <w:multiLevelType w:val="multilevel"/>
    <w:tmpl w:val="9B4AD5D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84106F"/>
    <w:multiLevelType w:val="multilevel"/>
    <w:tmpl w:val="C76054E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B8241E"/>
    <w:multiLevelType w:val="multilevel"/>
    <w:tmpl w:val="7C3A28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6D5F05"/>
    <w:multiLevelType w:val="multilevel"/>
    <w:tmpl w:val="FEDE55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1" w16cid:durableId="1750619691">
    <w:abstractNumId w:val="1"/>
  </w:num>
  <w:num w:numId="2" w16cid:durableId="444886930">
    <w:abstractNumId w:val="24"/>
  </w:num>
  <w:num w:numId="3" w16cid:durableId="638657250">
    <w:abstractNumId w:val="6"/>
  </w:num>
  <w:num w:numId="4" w16cid:durableId="713505306">
    <w:abstractNumId w:val="7"/>
  </w:num>
  <w:num w:numId="5" w16cid:durableId="344861987">
    <w:abstractNumId w:val="2"/>
  </w:num>
  <w:num w:numId="6" w16cid:durableId="309137362">
    <w:abstractNumId w:val="28"/>
  </w:num>
  <w:num w:numId="7" w16cid:durableId="1096365220">
    <w:abstractNumId w:val="4"/>
  </w:num>
  <w:num w:numId="8" w16cid:durableId="784813230">
    <w:abstractNumId w:val="12"/>
  </w:num>
  <w:num w:numId="9" w16cid:durableId="949632209">
    <w:abstractNumId w:val="17"/>
  </w:num>
  <w:num w:numId="10" w16cid:durableId="699010505">
    <w:abstractNumId w:val="19"/>
  </w:num>
  <w:num w:numId="11" w16cid:durableId="1567644708">
    <w:abstractNumId w:val="25"/>
  </w:num>
  <w:num w:numId="12" w16cid:durableId="1555460540">
    <w:abstractNumId w:val="14"/>
  </w:num>
  <w:num w:numId="13" w16cid:durableId="538277791">
    <w:abstractNumId w:val="29"/>
  </w:num>
  <w:num w:numId="14" w16cid:durableId="947658326">
    <w:abstractNumId w:val="22"/>
  </w:num>
  <w:num w:numId="15" w16cid:durableId="1004624506">
    <w:abstractNumId w:val="3"/>
  </w:num>
  <w:num w:numId="16" w16cid:durableId="1513455078">
    <w:abstractNumId w:val="20"/>
  </w:num>
  <w:num w:numId="17" w16cid:durableId="1603493491">
    <w:abstractNumId w:val="11"/>
  </w:num>
  <w:num w:numId="18" w16cid:durableId="740174220">
    <w:abstractNumId w:val="27"/>
  </w:num>
  <w:num w:numId="19" w16cid:durableId="1471283952">
    <w:abstractNumId w:val="9"/>
  </w:num>
  <w:num w:numId="20" w16cid:durableId="142236347">
    <w:abstractNumId w:val="26"/>
  </w:num>
  <w:num w:numId="21" w16cid:durableId="1858496213">
    <w:abstractNumId w:val="5"/>
  </w:num>
  <w:num w:numId="22" w16cid:durableId="371735839">
    <w:abstractNumId w:val="21"/>
  </w:num>
  <w:num w:numId="23" w16cid:durableId="1835145281">
    <w:abstractNumId w:val="18"/>
  </w:num>
  <w:num w:numId="24" w16cid:durableId="2046522534">
    <w:abstractNumId w:val="10"/>
  </w:num>
  <w:num w:numId="25" w16cid:durableId="768622067">
    <w:abstractNumId w:val="13"/>
  </w:num>
  <w:num w:numId="26" w16cid:durableId="812989974">
    <w:abstractNumId w:val="0"/>
  </w:num>
  <w:num w:numId="27" w16cid:durableId="1804079589">
    <w:abstractNumId w:val="16"/>
  </w:num>
  <w:num w:numId="28" w16cid:durableId="762991423">
    <w:abstractNumId w:val="15"/>
  </w:num>
  <w:num w:numId="29" w16cid:durableId="1951206221">
    <w:abstractNumId w:val="23"/>
  </w:num>
  <w:num w:numId="30" w16cid:durableId="5823762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AF1"/>
    <w:rsid w:val="0001534B"/>
    <w:rsid w:val="00030BF1"/>
    <w:rsid w:val="00031C93"/>
    <w:rsid w:val="000554E9"/>
    <w:rsid w:val="00075343"/>
    <w:rsid w:val="000A519D"/>
    <w:rsid w:val="000B2EF8"/>
    <w:rsid w:val="000D104D"/>
    <w:rsid w:val="000E2F43"/>
    <w:rsid w:val="000F03F8"/>
    <w:rsid w:val="00104420"/>
    <w:rsid w:val="001168AE"/>
    <w:rsid w:val="001370E8"/>
    <w:rsid w:val="00150A11"/>
    <w:rsid w:val="00157B7C"/>
    <w:rsid w:val="001725AC"/>
    <w:rsid w:val="00191C42"/>
    <w:rsid w:val="001D46F6"/>
    <w:rsid w:val="001F671B"/>
    <w:rsid w:val="00203C1C"/>
    <w:rsid w:val="00207F63"/>
    <w:rsid w:val="00224B79"/>
    <w:rsid w:val="002562B7"/>
    <w:rsid w:val="002974F2"/>
    <w:rsid w:val="002B3C25"/>
    <w:rsid w:val="002C47D7"/>
    <w:rsid w:val="002D21FF"/>
    <w:rsid w:val="002E2234"/>
    <w:rsid w:val="002F7F8D"/>
    <w:rsid w:val="00300619"/>
    <w:rsid w:val="00325C0A"/>
    <w:rsid w:val="00356840"/>
    <w:rsid w:val="00361DA9"/>
    <w:rsid w:val="003B34D3"/>
    <w:rsid w:val="00404650"/>
    <w:rsid w:val="00404A93"/>
    <w:rsid w:val="004077D1"/>
    <w:rsid w:val="004123E3"/>
    <w:rsid w:val="00412BC7"/>
    <w:rsid w:val="00423EA0"/>
    <w:rsid w:val="00435A87"/>
    <w:rsid w:val="0046209E"/>
    <w:rsid w:val="00473F99"/>
    <w:rsid w:val="00486D10"/>
    <w:rsid w:val="004872B7"/>
    <w:rsid w:val="004C016E"/>
    <w:rsid w:val="004C42E8"/>
    <w:rsid w:val="004D19E0"/>
    <w:rsid w:val="004D1B3E"/>
    <w:rsid w:val="004D6672"/>
    <w:rsid w:val="004F0D10"/>
    <w:rsid w:val="004F6BA3"/>
    <w:rsid w:val="00506F13"/>
    <w:rsid w:val="00512E6C"/>
    <w:rsid w:val="005424EA"/>
    <w:rsid w:val="00543C23"/>
    <w:rsid w:val="005558FC"/>
    <w:rsid w:val="00580C0A"/>
    <w:rsid w:val="00596321"/>
    <w:rsid w:val="005B4E8D"/>
    <w:rsid w:val="005B705A"/>
    <w:rsid w:val="005C4E1A"/>
    <w:rsid w:val="005C6CC2"/>
    <w:rsid w:val="005F506B"/>
    <w:rsid w:val="006043D8"/>
    <w:rsid w:val="00605A9E"/>
    <w:rsid w:val="0061040C"/>
    <w:rsid w:val="00613F78"/>
    <w:rsid w:val="00617276"/>
    <w:rsid w:val="006252AE"/>
    <w:rsid w:val="00632EA4"/>
    <w:rsid w:val="00640A8A"/>
    <w:rsid w:val="006570CA"/>
    <w:rsid w:val="00657AF1"/>
    <w:rsid w:val="006646F8"/>
    <w:rsid w:val="006666A6"/>
    <w:rsid w:val="00684330"/>
    <w:rsid w:val="006967FC"/>
    <w:rsid w:val="006A0290"/>
    <w:rsid w:val="006A482A"/>
    <w:rsid w:val="006F4D49"/>
    <w:rsid w:val="006F6C0D"/>
    <w:rsid w:val="007228A3"/>
    <w:rsid w:val="007263E8"/>
    <w:rsid w:val="007509D0"/>
    <w:rsid w:val="00760483"/>
    <w:rsid w:val="00780828"/>
    <w:rsid w:val="00783356"/>
    <w:rsid w:val="00794E02"/>
    <w:rsid w:val="007A71F6"/>
    <w:rsid w:val="007B26CD"/>
    <w:rsid w:val="007B4427"/>
    <w:rsid w:val="007B764B"/>
    <w:rsid w:val="007F2685"/>
    <w:rsid w:val="007F3C26"/>
    <w:rsid w:val="007F472F"/>
    <w:rsid w:val="00811F74"/>
    <w:rsid w:val="00812D0E"/>
    <w:rsid w:val="00812F3B"/>
    <w:rsid w:val="00820FE6"/>
    <w:rsid w:val="00843A4E"/>
    <w:rsid w:val="00844D47"/>
    <w:rsid w:val="00847F8C"/>
    <w:rsid w:val="00862036"/>
    <w:rsid w:val="008A24AC"/>
    <w:rsid w:val="008A3550"/>
    <w:rsid w:val="008A4282"/>
    <w:rsid w:val="008A68D0"/>
    <w:rsid w:val="008C218E"/>
    <w:rsid w:val="008C7CE6"/>
    <w:rsid w:val="008D12C6"/>
    <w:rsid w:val="008E5E50"/>
    <w:rsid w:val="00910F8F"/>
    <w:rsid w:val="0094670A"/>
    <w:rsid w:val="00955BB8"/>
    <w:rsid w:val="009568E9"/>
    <w:rsid w:val="00967C3F"/>
    <w:rsid w:val="009731C5"/>
    <w:rsid w:val="009865E5"/>
    <w:rsid w:val="00997E07"/>
    <w:rsid w:val="009A2F67"/>
    <w:rsid w:val="009C31CF"/>
    <w:rsid w:val="009D76A1"/>
    <w:rsid w:val="009E1507"/>
    <w:rsid w:val="00A05CCF"/>
    <w:rsid w:val="00A26EB9"/>
    <w:rsid w:val="00A356BB"/>
    <w:rsid w:val="00A644C9"/>
    <w:rsid w:val="00AA64FB"/>
    <w:rsid w:val="00AB2BE9"/>
    <w:rsid w:val="00AB3006"/>
    <w:rsid w:val="00AD5D34"/>
    <w:rsid w:val="00AE0A31"/>
    <w:rsid w:val="00AF4632"/>
    <w:rsid w:val="00AF54D5"/>
    <w:rsid w:val="00B14248"/>
    <w:rsid w:val="00B26368"/>
    <w:rsid w:val="00B3541E"/>
    <w:rsid w:val="00B95C07"/>
    <w:rsid w:val="00BA58A0"/>
    <w:rsid w:val="00BB118F"/>
    <w:rsid w:val="00BC36B7"/>
    <w:rsid w:val="00BC3A1A"/>
    <w:rsid w:val="00BD5778"/>
    <w:rsid w:val="00BE4FA3"/>
    <w:rsid w:val="00C07810"/>
    <w:rsid w:val="00C162A2"/>
    <w:rsid w:val="00C2588F"/>
    <w:rsid w:val="00C37F25"/>
    <w:rsid w:val="00C43463"/>
    <w:rsid w:val="00C561EC"/>
    <w:rsid w:val="00C74A6A"/>
    <w:rsid w:val="00CA6CB5"/>
    <w:rsid w:val="00CB0421"/>
    <w:rsid w:val="00CB67C9"/>
    <w:rsid w:val="00CD5009"/>
    <w:rsid w:val="00CE5D08"/>
    <w:rsid w:val="00CE713B"/>
    <w:rsid w:val="00CE7CE8"/>
    <w:rsid w:val="00D20730"/>
    <w:rsid w:val="00D404B4"/>
    <w:rsid w:val="00D4108B"/>
    <w:rsid w:val="00D47698"/>
    <w:rsid w:val="00D62785"/>
    <w:rsid w:val="00D70517"/>
    <w:rsid w:val="00DA6F5C"/>
    <w:rsid w:val="00DB40E3"/>
    <w:rsid w:val="00DC3D6F"/>
    <w:rsid w:val="00DE6C5C"/>
    <w:rsid w:val="00DF5A6B"/>
    <w:rsid w:val="00E27BF7"/>
    <w:rsid w:val="00E31CBA"/>
    <w:rsid w:val="00E47D19"/>
    <w:rsid w:val="00E5102C"/>
    <w:rsid w:val="00E52858"/>
    <w:rsid w:val="00E5647F"/>
    <w:rsid w:val="00E72858"/>
    <w:rsid w:val="00E77F0F"/>
    <w:rsid w:val="00E809D8"/>
    <w:rsid w:val="00E900B8"/>
    <w:rsid w:val="00E940D8"/>
    <w:rsid w:val="00EA7942"/>
    <w:rsid w:val="00ED26EA"/>
    <w:rsid w:val="00EE5FD6"/>
    <w:rsid w:val="00EF37B1"/>
    <w:rsid w:val="00F14FBF"/>
    <w:rsid w:val="00F21E05"/>
    <w:rsid w:val="00F42AB8"/>
    <w:rsid w:val="00F541AE"/>
    <w:rsid w:val="00F5727B"/>
    <w:rsid w:val="00F83604"/>
    <w:rsid w:val="00FA08E5"/>
    <w:rsid w:val="00FA53B3"/>
    <w:rsid w:val="00FC1C07"/>
    <w:rsid w:val="00FD1C1E"/>
    <w:rsid w:val="00FE4D89"/>
    <w:rsid w:val="02D55706"/>
    <w:rsid w:val="0304A977"/>
    <w:rsid w:val="0349F87C"/>
    <w:rsid w:val="03D76097"/>
    <w:rsid w:val="03ED4FB1"/>
    <w:rsid w:val="056694C6"/>
    <w:rsid w:val="05739CFB"/>
    <w:rsid w:val="05DEB2DE"/>
    <w:rsid w:val="0636239E"/>
    <w:rsid w:val="0666EF00"/>
    <w:rsid w:val="06FF8890"/>
    <w:rsid w:val="0711F17E"/>
    <w:rsid w:val="0726EF2C"/>
    <w:rsid w:val="07B52DE3"/>
    <w:rsid w:val="08258B11"/>
    <w:rsid w:val="096040DD"/>
    <w:rsid w:val="0A583175"/>
    <w:rsid w:val="0A5B0247"/>
    <w:rsid w:val="0AC7907B"/>
    <w:rsid w:val="0B7DCDE2"/>
    <w:rsid w:val="0C0D6488"/>
    <w:rsid w:val="0CDB07BB"/>
    <w:rsid w:val="0D428DB7"/>
    <w:rsid w:val="0D574697"/>
    <w:rsid w:val="0D8B6915"/>
    <w:rsid w:val="0D8FD237"/>
    <w:rsid w:val="0DE79665"/>
    <w:rsid w:val="0F2AC90D"/>
    <w:rsid w:val="103E60DE"/>
    <w:rsid w:val="1060E60C"/>
    <w:rsid w:val="1088E6FF"/>
    <w:rsid w:val="12365A3C"/>
    <w:rsid w:val="12987F86"/>
    <w:rsid w:val="12A60E82"/>
    <w:rsid w:val="12ABD3AC"/>
    <w:rsid w:val="12FD02B0"/>
    <w:rsid w:val="13A1313E"/>
    <w:rsid w:val="13B74BA4"/>
    <w:rsid w:val="141FB25E"/>
    <w:rsid w:val="14A63638"/>
    <w:rsid w:val="1552E5CC"/>
    <w:rsid w:val="1681B4E5"/>
    <w:rsid w:val="1684C936"/>
    <w:rsid w:val="180D35B7"/>
    <w:rsid w:val="1814D991"/>
    <w:rsid w:val="1883407B"/>
    <w:rsid w:val="18861606"/>
    <w:rsid w:val="19DECACF"/>
    <w:rsid w:val="1A000ED1"/>
    <w:rsid w:val="1AE4CA33"/>
    <w:rsid w:val="1BEC3D6B"/>
    <w:rsid w:val="1BFF85C8"/>
    <w:rsid w:val="1C399EFD"/>
    <w:rsid w:val="1CC55CF3"/>
    <w:rsid w:val="1CFCE0F5"/>
    <w:rsid w:val="1E37F910"/>
    <w:rsid w:val="1E7FB704"/>
    <w:rsid w:val="1F1F9BCF"/>
    <w:rsid w:val="1FBB5FAF"/>
    <w:rsid w:val="1FDA6E3A"/>
    <w:rsid w:val="203E0DC7"/>
    <w:rsid w:val="20BD78C0"/>
    <w:rsid w:val="20E11B27"/>
    <w:rsid w:val="2133F1E5"/>
    <w:rsid w:val="2222D471"/>
    <w:rsid w:val="22F6024D"/>
    <w:rsid w:val="23C9718D"/>
    <w:rsid w:val="23CF4162"/>
    <w:rsid w:val="24422740"/>
    <w:rsid w:val="24E64D68"/>
    <w:rsid w:val="25DF651F"/>
    <w:rsid w:val="261595C3"/>
    <w:rsid w:val="2643ACD8"/>
    <w:rsid w:val="26633C55"/>
    <w:rsid w:val="26717465"/>
    <w:rsid w:val="26937AE6"/>
    <w:rsid w:val="26C5697C"/>
    <w:rsid w:val="271FE48B"/>
    <w:rsid w:val="276821DD"/>
    <w:rsid w:val="286139DD"/>
    <w:rsid w:val="28921069"/>
    <w:rsid w:val="292C7C22"/>
    <w:rsid w:val="29E8672A"/>
    <w:rsid w:val="2A359CF9"/>
    <w:rsid w:val="2A9B8434"/>
    <w:rsid w:val="2ABD6710"/>
    <w:rsid w:val="2AD9010E"/>
    <w:rsid w:val="2B171DFB"/>
    <w:rsid w:val="2B66EC09"/>
    <w:rsid w:val="2BD76963"/>
    <w:rsid w:val="2CA1C930"/>
    <w:rsid w:val="2CD0D0F7"/>
    <w:rsid w:val="2DA0CBD8"/>
    <w:rsid w:val="2E2DFD04"/>
    <w:rsid w:val="2E94C51A"/>
    <w:rsid w:val="2E9C3E9F"/>
    <w:rsid w:val="2F17F90D"/>
    <w:rsid w:val="2FAC02AE"/>
    <w:rsid w:val="2FE4A332"/>
    <w:rsid w:val="308FF3C8"/>
    <w:rsid w:val="313009F5"/>
    <w:rsid w:val="329067A6"/>
    <w:rsid w:val="32BF7792"/>
    <w:rsid w:val="334C3D4F"/>
    <w:rsid w:val="336779FC"/>
    <w:rsid w:val="3534FD84"/>
    <w:rsid w:val="35D80736"/>
    <w:rsid w:val="36116E9F"/>
    <w:rsid w:val="3635086A"/>
    <w:rsid w:val="36439D2A"/>
    <w:rsid w:val="366DF17F"/>
    <w:rsid w:val="376B2FA0"/>
    <w:rsid w:val="3790B9B1"/>
    <w:rsid w:val="37BB7741"/>
    <w:rsid w:val="37C61446"/>
    <w:rsid w:val="37E6B761"/>
    <w:rsid w:val="3870C2B1"/>
    <w:rsid w:val="39EECA52"/>
    <w:rsid w:val="3A7B75FE"/>
    <w:rsid w:val="3AD4D73D"/>
    <w:rsid w:val="3AD51F48"/>
    <w:rsid w:val="3B4CB41F"/>
    <w:rsid w:val="3C642AD4"/>
    <w:rsid w:val="3C770ECE"/>
    <w:rsid w:val="3CC5BD01"/>
    <w:rsid w:val="3DBCCC6D"/>
    <w:rsid w:val="3DF155F6"/>
    <w:rsid w:val="3E638E7B"/>
    <w:rsid w:val="3F17A94C"/>
    <w:rsid w:val="3F82A339"/>
    <w:rsid w:val="3F99EE09"/>
    <w:rsid w:val="3FBAD376"/>
    <w:rsid w:val="4032EF83"/>
    <w:rsid w:val="416C109F"/>
    <w:rsid w:val="41CED4F4"/>
    <w:rsid w:val="428687E3"/>
    <w:rsid w:val="42F0A69A"/>
    <w:rsid w:val="43ADB7EF"/>
    <w:rsid w:val="44903876"/>
    <w:rsid w:val="4496502D"/>
    <w:rsid w:val="44DC3F1E"/>
    <w:rsid w:val="4574B756"/>
    <w:rsid w:val="462BD68E"/>
    <w:rsid w:val="46AC4CDA"/>
    <w:rsid w:val="4733246B"/>
    <w:rsid w:val="474E8F2E"/>
    <w:rsid w:val="47C264B6"/>
    <w:rsid w:val="48477085"/>
    <w:rsid w:val="487674F8"/>
    <w:rsid w:val="48B9E79D"/>
    <w:rsid w:val="48C232A4"/>
    <w:rsid w:val="494FBB84"/>
    <w:rsid w:val="49BB5F72"/>
    <w:rsid w:val="49F23CB6"/>
    <w:rsid w:val="4A195D51"/>
    <w:rsid w:val="4A9524F4"/>
    <w:rsid w:val="4BEEEC7A"/>
    <w:rsid w:val="4D4A9E42"/>
    <w:rsid w:val="4EA26DB6"/>
    <w:rsid w:val="4EA6B051"/>
    <w:rsid w:val="4EDAD615"/>
    <w:rsid w:val="4EFC0DA2"/>
    <w:rsid w:val="4F25D909"/>
    <w:rsid w:val="50C0DB68"/>
    <w:rsid w:val="50F1F63A"/>
    <w:rsid w:val="513CEB50"/>
    <w:rsid w:val="51A6B173"/>
    <w:rsid w:val="51FC1936"/>
    <w:rsid w:val="52A49933"/>
    <w:rsid w:val="52F680F6"/>
    <w:rsid w:val="54978244"/>
    <w:rsid w:val="54F2316C"/>
    <w:rsid w:val="558784F1"/>
    <w:rsid w:val="55A037A4"/>
    <w:rsid w:val="5601FBB1"/>
    <w:rsid w:val="566922BA"/>
    <w:rsid w:val="56BA7AC9"/>
    <w:rsid w:val="575DEA9C"/>
    <w:rsid w:val="579DCC12"/>
    <w:rsid w:val="57EA5CF6"/>
    <w:rsid w:val="57F3214C"/>
    <w:rsid w:val="58049642"/>
    <w:rsid w:val="58515C7C"/>
    <w:rsid w:val="58AB7873"/>
    <w:rsid w:val="591EDE62"/>
    <w:rsid w:val="592B2AC2"/>
    <w:rsid w:val="593B1664"/>
    <w:rsid w:val="5A1A43DF"/>
    <w:rsid w:val="5A79E686"/>
    <w:rsid w:val="5AF73F5E"/>
    <w:rsid w:val="5B0AB329"/>
    <w:rsid w:val="5B21FDB8"/>
    <w:rsid w:val="5B277E0A"/>
    <w:rsid w:val="5BB9FD7D"/>
    <w:rsid w:val="5BC2BC32"/>
    <w:rsid w:val="5C72B726"/>
    <w:rsid w:val="5D81EF40"/>
    <w:rsid w:val="5DB44E45"/>
    <w:rsid w:val="5DC48100"/>
    <w:rsid w:val="5E607EA2"/>
    <w:rsid w:val="5F07C145"/>
    <w:rsid w:val="5FB4DB26"/>
    <w:rsid w:val="6043552C"/>
    <w:rsid w:val="6086CEA8"/>
    <w:rsid w:val="61E62FD4"/>
    <w:rsid w:val="6238714B"/>
    <w:rsid w:val="63AD71FF"/>
    <w:rsid w:val="6573972B"/>
    <w:rsid w:val="677C915C"/>
    <w:rsid w:val="67945548"/>
    <w:rsid w:val="697486D5"/>
    <w:rsid w:val="69B67F99"/>
    <w:rsid w:val="6A14BF36"/>
    <w:rsid w:val="6ABEDCEB"/>
    <w:rsid w:val="6BD5217B"/>
    <w:rsid w:val="6CA7D7F6"/>
    <w:rsid w:val="6CCC5117"/>
    <w:rsid w:val="6EE1C432"/>
    <w:rsid w:val="6F2953F9"/>
    <w:rsid w:val="6FA7E3D6"/>
    <w:rsid w:val="6FF78276"/>
    <w:rsid w:val="70696493"/>
    <w:rsid w:val="70CCEE47"/>
    <w:rsid w:val="712DC175"/>
    <w:rsid w:val="719AC013"/>
    <w:rsid w:val="71BF1D26"/>
    <w:rsid w:val="72436714"/>
    <w:rsid w:val="728F09E3"/>
    <w:rsid w:val="737D4880"/>
    <w:rsid w:val="73CADEA0"/>
    <w:rsid w:val="746ED62F"/>
    <w:rsid w:val="74DF495E"/>
    <w:rsid w:val="752E2361"/>
    <w:rsid w:val="7532A09F"/>
    <w:rsid w:val="75554266"/>
    <w:rsid w:val="75EA296E"/>
    <w:rsid w:val="761014D1"/>
    <w:rsid w:val="76984E62"/>
    <w:rsid w:val="769BD5A3"/>
    <w:rsid w:val="77027F62"/>
    <w:rsid w:val="770A57CC"/>
    <w:rsid w:val="796ABB87"/>
    <w:rsid w:val="79B673F8"/>
    <w:rsid w:val="79F22A80"/>
    <w:rsid w:val="7A18E527"/>
    <w:rsid w:val="7A41F88E"/>
    <w:rsid w:val="7A715B19"/>
    <w:rsid w:val="7B2BD7D5"/>
    <w:rsid w:val="7B7EB848"/>
    <w:rsid w:val="7B91B673"/>
    <w:rsid w:val="7BD49957"/>
    <w:rsid w:val="7BF83208"/>
    <w:rsid w:val="7C105E30"/>
    <w:rsid w:val="7C6610A3"/>
    <w:rsid w:val="7C80B4BA"/>
    <w:rsid w:val="7DF99315"/>
    <w:rsid w:val="7E8706DD"/>
    <w:rsid w:val="7EFC4154"/>
    <w:rsid w:val="7FF6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BDF6B"/>
  <w15:chartTrackingRefBased/>
  <w15:docId w15:val="{22B78351-D540-4F3B-A104-A98CC2C7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7AF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7AF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7A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7A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7A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7A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7A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7A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7A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57AF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57AF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57AF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57AF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57AF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57AF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57AF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57AF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57A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7AF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57AF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7A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57A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7AF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57A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7A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7A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7AF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57A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7AF1"/>
    <w:rPr>
      <w:b/>
      <w:bCs/>
      <w:smallCaps/>
      <w:color w:val="0F4761" w:themeColor="accent1" w:themeShade="BF"/>
      <w:spacing w:val="5"/>
    </w:rPr>
  </w:style>
  <w:style w:type="character" w:styleId="normaltextrun" w:customStyle="1">
    <w:name w:val="normaltextrun"/>
    <w:basedOn w:val="DefaultParagraphFont"/>
    <w:rsid w:val="00657AF1"/>
  </w:style>
  <w:style w:type="character" w:styleId="eop" w:customStyle="1">
    <w:name w:val="eop"/>
    <w:basedOn w:val="DefaultParagraphFont"/>
    <w:rsid w:val="00657AF1"/>
  </w:style>
  <w:style w:type="paragraph" w:styleId="paragraph" w:customStyle="1">
    <w:name w:val="paragraph"/>
    <w:basedOn w:val="Normal"/>
    <w:rsid w:val="00F14F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9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1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9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3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1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0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20/10/relationships/intelligence" Target="intelligence2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Court</dc:creator>
  <keywords/>
  <dc:description/>
  <lastModifiedBy>City Clerk</lastModifiedBy>
  <revision>59</revision>
  <dcterms:created xsi:type="dcterms:W3CDTF">2024-02-16T17:48:00.0000000Z</dcterms:created>
  <dcterms:modified xsi:type="dcterms:W3CDTF">2024-08-14T20:27:49.6361860Z</dcterms:modified>
</coreProperties>
</file>